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D1F5B" w14:textId="003376BD" w:rsidR="00D646B0" w:rsidRPr="00BB5624" w:rsidRDefault="00D646B0" w:rsidP="00BB5624">
      <w:pPr>
        <w:shd w:val="clear" w:color="auto" w:fill="C5E0B3" w:themeFill="accent6" w:themeFillTint="66"/>
        <w:spacing w:before="150" w:after="450" w:line="288" w:lineRule="atLeast"/>
        <w:jc w:val="center"/>
        <w:outlineLvl w:val="0"/>
        <w:rPr>
          <w:rFonts w:ascii="PT Astra Serif" w:eastAsia="Times New Roman" w:hAnsi="PT Astra Serif" w:cs="Arial"/>
          <w:b/>
          <w:color w:val="333333"/>
          <w:kern w:val="36"/>
          <w:sz w:val="24"/>
          <w:szCs w:val="24"/>
          <w:u w:val="single"/>
          <w:lang w:eastAsia="ru-RU"/>
        </w:rPr>
      </w:pPr>
      <w:r w:rsidRPr="00BB5624">
        <w:rPr>
          <w:rFonts w:ascii="PT Astra Serif" w:eastAsia="Times New Roman" w:hAnsi="PT Astra Serif" w:cs="Arial"/>
          <w:b/>
          <w:color w:val="333333"/>
          <w:kern w:val="36"/>
          <w:sz w:val="24"/>
          <w:szCs w:val="24"/>
          <w:u w:val="single"/>
          <w:lang w:eastAsia="ru-RU"/>
        </w:rPr>
        <w:t xml:space="preserve">«Консультация для родителей на </w:t>
      </w:r>
      <w:proofErr w:type="gramStart"/>
      <w:r w:rsidRPr="00BB5624">
        <w:rPr>
          <w:rFonts w:ascii="PT Astra Serif" w:eastAsia="Times New Roman" w:hAnsi="PT Astra Serif" w:cs="Arial"/>
          <w:b/>
          <w:color w:val="333333"/>
          <w:kern w:val="36"/>
          <w:sz w:val="24"/>
          <w:szCs w:val="24"/>
          <w:u w:val="single"/>
          <w:lang w:eastAsia="ru-RU"/>
        </w:rPr>
        <w:t>тему :</w:t>
      </w:r>
      <w:proofErr w:type="gramEnd"/>
      <w:r w:rsidRPr="00BB5624">
        <w:rPr>
          <w:rFonts w:ascii="PT Astra Serif" w:eastAsia="Times New Roman" w:hAnsi="PT Astra Serif" w:cs="Arial"/>
          <w:b/>
          <w:color w:val="333333"/>
          <w:kern w:val="36"/>
          <w:sz w:val="24"/>
          <w:szCs w:val="24"/>
          <w:u w:val="single"/>
          <w:lang w:eastAsia="ru-RU"/>
        </w:rPr>
        <w:br/>
        <w:t>«Роль массажного мячика Су-</w:t>
      </w:r>
      <w:proofErr w:type="spellStart"/>
      <w:r w:rsidRPr="00BB5624">
        <w:rPr>
          <w:rFonts w:ascii="PT Astra Serif" w:eastAsia="Times New Roman" w:hAnsi="PT Astra Serif" w:cs="Arial"/>
          <w:b/>
          <w:color w:val="333333"/>
          <w:kern w:val="36"/>
          <w:sz w:val="24"/>
          <w:szCs w:val="24"/>
          <w:u w:val="single"/>
          <w:lang w:eastAsia="ru-RU"/>
        </w:rPr>
        <w:t>Джок</w:t>
      </w:r>
      <w:proofErr w:type="spellEnd"/>
      <w:r w:rsidRPr="00BB5624">
        <w:rPr>
          <w:rFonts w:ascii="PT Astra Serif" w:eastAsia="Times New Roman" w:hAnsi="PT Astra Serif" w:cs="Arial"/>
          <w:b/>
          <w:color w:val="333333"/>
          <w:kern w:val="36"/>
          <w:sz w:val="24"/>
          <w:szCs w:val="24"/>
          <w:u w:val="single"/>
          <w:lang w:eastAsia="ru-RU"/>
        </w:rPr>
        <w:t xml:space="preserve"> в жизни дошкольника»</w:t>
      </w:r>
    </w:p>
    <w:p w14:paraId="2742E95D" w14:textId="77777777" w:rsidR="00BB5624" w:rsidRPr="00BB5624" w:rsidRDefault="00BB5624" w:rsidP="00BB5624">
      <w:pPr>
        <w:shd w:val="clear" w:color="auto" w:fill="C5E0B3" w:themeFill="accent6" w:themeFillTint="6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отмечается увеличение количества детей с проблемами в развитии: от общей и мелкой моторики до познавательной сферы, эмоционально-волевой регуляции и речи. Логопеды и педагоги, работающие с такими детьми, располагают широким спектром методов коррекции, как традиционных, так и инновационных. Особый интерес сегодня вызывают нетрадиционные подходы, среди которых выделяется "Су-</w:t>
      </w:r>
      <w:proofErr w:type="spellStart"/>
      <w:r w:rsidRPr="00BB5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BB5624">
        <w:rPr>
          <w:rFonts w:ascii="Times New Roman" w:eastAsia="Times New Roman" w:hAnsi="Times New Roman" w:cs="Times New Roman"/>
          <w:sz w:val="24"/>
          <w:szCs w:val="24"/>
          <w:lang w:eastAsia="ru-RU"/>
        </w:rPr>
        <w:t>" терапия.</w:t>
      </w:r>
    </w:p>
    <w:p w14:paraId="4CFF4A35" w14:textId="77777777" w:rsidR="00BB5624" w:rsidRPr="00BB5624" w:rsidRDefault="00BB5624" w:rsidP="00BB5624">
      <w:pPr>
        <w:shd w:val="clear" w:color="auto" w:fill="C5E0B3" w:themeFill="accent6" w:themeFillTint="6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система </w:t>
      </w:r>
      <w:proofErr w:type="spellStart"/>
      <w:r w:rsidRPr="00BB5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самооздоровления</w:t>
      </w:r>
      <w:proofErr w:type="spellEnd"/>
      <w:r w:rsidRPr="00BB562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базирующаяся на принципах акупунктуры и восточной медицины, предполагает воздействие на биологически активные точки, расположенные исключительно на кистях и стопах (отсюда и название: "Су" - кисть, "</w:t>
      </w:r>
      <w:proofErr w:type="spellStart"/>
      <w:r w:rsidRPr="00BB5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BB5624">
        <w:rPr>
          <w:rFonts w:ascii="Times New Roman" w:eastAsia="Times New Roman" w:hAnsi="Times New Roman" w:cs="Times New Roman"/>
          <w:sz w:val="24"/>
          <w:szCs w:val="24"/>
          <w:lang w:eastAsia="ru-RU"/>
        </w:rPr>
        <w:t>" - стопа).</w:t>
      </w:r>
    </w:p>
    <w:p w14:paraId="7A801A31" w14:textId="723989DC" w:rsidR="00D646B0" w:rsidRPr="00BB5624" w:rsidRDefault="00BB5624" w:rsidP="00BB5624">
      <w:pPr>
        <w:shd w:val="clear" w:color="auto" w:fill="C5E0B3" w:themeFill="accent6" w:themeFillTint="6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отмечал Иммануил Кант, рука – это своего рода "внешний мозг". На кистях рук расположены проекции внутренних органов и зон </w:t>
      </w:r>
      <w:proofErr w:type="spellStart"/>
      <w:r w:rsidRPr="00BB5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</w:t>
      </w:r>
      <w:proofErr w:type="spellEnd"/>
      <w:r w:rsidRPr="00BB5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головного мозга. Близость областей </w:t>
      </w:r>
      <w:proofErr w:type="spellStart"/>
      <w:r w:rsidRPr="00BB5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</w:t>
      </w:r>
      <w:proofErr w:type="spellEnd"/>
      <w:r w:rsidRPr="00BB562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отвечающих за движения речевого аппарата и пальцев рук, позволяет стимулировать речевые зоны через нервные импульсы, идущие от пальцев. Таким образом, "Су-</w:t>
      </w:r>
      <w:proofErr w:type="spellStart"/>
      <w:r w:rsidRPr="00BB5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BB5624">
        <w:rPr>
          <w:rFonts w:ascii="Times New Roman" w:eastAsia="Times New Roman" w:hAnsi="Times New Roman" w:cs="Times New Roman"/>
          <w:sz w:val="24"/>
          <w:szCs w:val="24"/>
          <w:lang w:eastAsia="ru-RU"/>
        </w:rPr>
        <w:t>" терапия может быть эффективным инструментом для профилактики и коррекции речевых нарушений, воздействуя на соответствующие области головного мозга.</w:t>
      </w:r>
    </w:p>
    <w:p w14:paraId="1F79D432" w14:textId="77777777" w:rsidR="00D646B0" w:rsidRPr="00D646B0" w:rsidRDefault="00D646B0" w:rsidP="00153155">
      <w:pPr>
        <w:pStyle w:val="a3"/>
        <w:shd w:val="clear" w:color="auto" w:fill="C5E0B3" w:themeFill="accent6" w:themeFillTint="66"/>
        <w:spacing w:before="0" w:beforeAutospacing="0" w:after="0" w:afterAutospacing="0"/>
        <w:ind w:firstLine="360"/>
        <w:rPr>
          <w:rFonts w:ascii="PT Astra Serif" w:hAnsi="PT Astra Serif" w:cs="Arial"/>
          <w:color w:val="111111"/>
        </w:rPr>
      </w:pPr>
      <w:r w:rsidRPr="00D646B0">
        <w:rPr>
          <w:rFonts w:ascii="PT Astra Serif" w:hAnsi="PT Astra Serif" w:cs="Arial"/>
          <w:color w:val="111111"/>
        </w:rPr>
        <w:t>Достоинства </w:t>
      </w:r>
      <w:r w:rsidRPr="00D646B0">
        <w:rPr>
          <w:rFonts w:ascii="PT Astra Serif" w:hAnsi="PT Astra Serif" w:cs="Arial"/>
          <w:i/>
          <w:iCs/>
          <w:color w:val="111111"/>
          <w:bdr w:val="none" w:sz="0" w:space="0" w:color="auto" w:frame="1"/>
        </w:rPr>
        <w:t>«Су – </w:t>
      </w:r>
      <w:proofErr w:type="spellStart"/>
      <w:r w:rsidRPr="00D646B0">
        <w:rPr>
          <w:rStyle w:val="a4"/>
          <w:rFonts w:ascii="PT Astra Serif" w:hAnsi="PT Astra Serif" w:cs="Arial"/>
          <w:i/>
          <w:iCs/>
          <w:color w:val="111111"/>
          <w:bdr w:val="none" w:sz="0" w:space="0" w:color="auto" w:frame="1"/>
        </w:rPr>
        <w:t>Джок</w:t>
      </w:r>
      <w:proofErr w:type="spellEnd"/>
      <w:proofErr w:type="gramStart"/>
      <w:r w:rsidRPr="00D646B0">
        <w:rPr>
          <w:rFonts w:ascii="PT Astra Serif" w:hAnsi="PT Astra Serif" w:cs="Arial"/>
          <w:i/>
          <w:iCs/>
          <w:color w:val="111111"/>
          <w:bdr w:val="none" w:sz="0" w:space="0" w:color="auto" w:frame="1"/>
        </w:rPr>
        <w:t>»</w:t>
      </w:r>
      <w:r w:rsidRPr="00D646B0">
        <w:rPr>
          <w:rFonts w:ascii="PT Astra Serif" w:hAnsi="PT Astra Serif" w:cs="Arial"/>
          <w:color w:val="111111"/>
        </w:rPr>
        <w:t> :</w:t>
      </w:r>
      <w:proofErr w:type="gramEnd"/>
    </w:p>
    <w:p w14:paraId="1FCE4886" w14:textId="77777777" w:rsidR="00D646B0" w:rsidRPr="00D646B0" w:rsidRDefault="00D646B0" w:rsidP="00153155">
      <w:pPr>
        <w:pStyle w:val="a3"/>
        <w:shd w:val="clear" w:color="auto" w:fill="C5E0B3" w:themeFill="accent6" w:themeFillTint="66"/>
        <w:spacing w:before="225" w:beforeAutospacing="0" w:after="225" w:afterAutospacing="0"/>
        <w:ind w:firstLine="360"/>
        <w:rPr>
          <w:rFonts w:ascii="PT Astra Serif" w:hAnsi="PT Astra Serif" w:cs="Arial"/>
          <w:color w:val="111111"/>
        </w:rPr>
      </w:pPr>
      <w:r w:rsidRPr="00D646B0">
        <w:rPr>
          <w:rFonts w:ascii="PT Astra Serif" w:hAnsi="PT Astra Serif" w:cs="Arial"/>
          <w:color w:val="111111"/>
        </w:rPr>
        <w:t>- Высокая эффективность – при правильном применении наступает выраженный эффект.</w:t>
      </w:r>
    </w:p>
    <w:p w14:paraId="47C105A9" w14:textId="77777777" w:rsidR="00D646B0" w:rsidRPr="00D646B0" w:rsidRDefault="00D646B0" w:rsidP="00153155">
      <w:pPr>
        <w:pStyle w:val="a3"/>
        <w:shd w:val="clear" w:color="auto" w:fill="C5E0B3" w:themeFill="accent6" w:themeFillTint="66"/>
        <w:spacing w:before="225" w:beforeAutospacing="0" w:after="225" w:afterAutospacing="0"/>
        <w:ind w:firstLine="360"/>
        <w:rPr>
          <w:rFonts w:ascii="PT Astra Serif" w:hAnsi="PT Astra Serif" w:cs="Arial"/>
          <w:color w:val="111111"/>
        </w:rPr>
      </w:pPr>
      <w:r w:rsidRPr="00D646B0">
        <w:rPr>
          <w:rFonts w:ascii="PT Astra Serif" w:hAnsi="PT Astra Serif" w:cs="Arial"/>
          <w:color w:val="111111"/>
        </w:rPr>
        <w:t>- Абсолютная безопасность – неправильное применение никогда не наносит вред – оно просто не эффективно.</w:t>
      </w:r>
    </w:p>
    <w:p w14:paraId="5302FB16" w14:textId="77777777" w:rsidR="00D646B0" w:rsidRPr="00D646B0" w:rsidRDefault="00D646B0" w:rsidP="00153155">
      <w:pPr>
        <w:pStyle w:val="a3"/>
        <w:shd w:val="clear" w:color="auto" w:fill="C5E0B3" w:themeFill="accent6" w:themeFillTint="66"/>
        <w:spacing w:before="0" w:beforeAutospacing="0" w:after="0" w:afterAutospacing="0"/>
        <w:ind w:firstLine="360"/>
        <w:rPr>
          <w:rFonts w:ascii="PT Astra Serif" w:hAnsi="PT Astra Serif" w:cs="Arial"/>
          <w:color w:val="111111"/>
        </w:rPr>
      </w:pPr>
      <w:r w:rsidRPr="00D646B0">
        <w:rPr>
          <w:rFonts w:ascii="PT Astra Serif" w:hAnsi="PT Astra Serif" w:cs="Arial"/>
          <w:color w:val="111111"/>
        </w:rPr>
        <w:t>- Универсальность – </w:t>
      </w:r>
      <w:r w:rsidRPr="00D646B0">
        <w:rPr>
          <w:rFonts w:ascii="PT Astra Serif" w:hAnsi="PT Astra Serif" w:cs="Arial"/>
          <w:i/>
          <w:iCs/>
          <w:color w:val="111111"/>
          <w:bdr w:val="none" w:sz="0" w:space="0" w:color="auto" w:frame="1"/>
        </w:rPr>
        <w:t>«</w:t>
      </w:r>
      <w:r w:rsidRPr="00D646B0">
        <w:rPr>
          <w:rStyle w:val="a4"/>
          <w:rFonts w:ascii="PT Astra Serif" w:hAnsi="PT Astra Serif" w:cs="Arial"/>
          <w:i/>
          <w:iCs/>
          <w:color w:val="111111"/>
          <w:bdr w:val="none" w:sz="0" w:space="0" w:color="auto" w:frame="1"/>
        </w:rPr>
        <w:t>Су-</w:t>
      </w:r>
      <w:proofErr w:type="spellStart"/>
      <w:r w:rsidRPr="00D646B0">
        <w:rPr>
          <w:rStyle w:val="a4"/>
          <w:rFonts w:ascii="PT Astra Serif" w:hAnsi="PT Astra Serif" w:cs="Arial"/>
          <w:i/>
          <w:iCs/>
          <w:color w:val="111111"/>
          <w:bdr w:val="none" w:sz="0" w:space="0" w:color="auto" w:frame="1"/>
        </w:rPr>
        <w:t>Джок</w:t>
      </w:r>
      <w:proofErr w:type="spellEnd"/>
      <w:r w:rsidRPr="00D646B0">
        <w:rPr>
          <w:rFonts w:ascii="PT Astra Serif" w:hAnsi="PT Astra Serif" w:cs="Arial"/>
          <w:i/>
          <w:iCs/>
          <w:color w:val="111111"/>
          <w:bdr w:val="none" w:sz="0" w:space="0" w:color="auto" w:frame="1"/>
        </w:rPr>
        <w:t>»</w:t>
      </w:r>
      <w:r w:rsidRPr="00D646B0">
        <w:rPr>
          <w:rFonts w:ascii="PT Astra Serif" w:hAnsi="PT Astra Serif" w:cs="Arial"/>
          <w:color w:val="111111"/>
        </w:rPr>
        <w:t> терапию могут использовать и педагоги в своей работе, и </w:t>
      </w:r>
      <w:r w:rsidRPr="00D646B0">
        <w:rPr>
          <w:rStyle w:val="a4"/>
          <w:rFonts w:ascii="PT Astra Serif" w:hAnsi="PT Astra Serif" w:cs="Arial"/>
          <w:color w:val="111111"/>
          <w:bdr w:val="none" w:sz="0" w:space="0" w:color="auto" w:frame="1"/>
        </w:rPr>
        <w:t>родители в домашних условиях</w:t>
      </w:r>
      <w:r w:rsidRPr="00D646B0">
        <w:rPr>
          <w:rFonts w:ascii="PT Astra Serif" w:hAnsi="PT Astra Serif" w:cs="Arial"/>
          <w:color w:val="111111"/>
        </w:rPr>
        <w:t>.</w:t>
      </w:r>
    </w:p>
    <w:p w14:paraId="7C171692" w14:textId="01CA2568" w:rsidR="00D646B0" w:rsidRPr="00D646B0" w:rsidRDefault="00D646B0" w:rsidP="00BB5624">
      <w:pPr>
        <w:pStyle w:val="a3"/>
        <w:shd w:val="clear" w:color="auto" w:fill="C5E0B3" w:themeFill="accent6" w:themeFillTint="66"/>
        <w:spacing w:before="0" w:beforeAutospacing="0" w:after="0" w:afterAutospacing="0"/>
        <w:ind w:firstLine="360"/>
        <w:rPr>
          <w:rFonts w:ascii="PT Astra Serif" w:hAnsi="PT Astra Serif" w:cs="Arial"/>
          <w:color w:val="111111"/>
        </w:rPr>
      </w:pPr>
      <w:r w:rsidRPr="00D646B0">
        <w:rPr>
          <w:rFonts w:ascii="PT Astra Serif" w:hAnsi="PT Astra Serif" w:cs="Arial"/>
          <w:color w:val="111111"/>
        </w:rPr>
        <w:t>Эта система настолько проста и доступн</w:t>
      </w:r>
      <w:r w:rsidR="00BB5624">
        <w:rPr>
          <w:rFonts w:ascii="PT Astra Serif" w:hAnsi="PT Astra Serif" w:cs="Arial"/>
          <w:color w:val="111111"/>
        </w:rPr>
        <w:t xml:space="preserve">а, но </w:t>
      </w:r>
      <w:r w:rsidRPr="00D646B0">
        <w:rPr>
          <w:rFonts w:ascii="PT Astra Serif" w:hAnsi="PT Astra Serif" w:cs="Arial"/>
          <w:color w:val="111111"/>
        </w:rPr>
        <w:t>сколько пользы он</w:t>
      </w:r>
      <w:r w:rsidR="00BB5624">
        <w:rPr>
          <w:rFonts w:ascii="PT Astra Serif" w:hAnsi="PT Astra Serif" w:cs="Arial"/>
          <w:color w:val="111111"/>
        </w:rPr>
        <w:t>а</w:t>
      </w:r>
      <w:r w:rsidRPr="00D646B0">
        <w:rPr>
          <w:rFonts w:ascii="PT Astra Serif" w:hAnsi="PT Astra Serif" w:cs="Arial"/>
          <w:color w:val="111111"/>
        </w:rPr>
        <w:t xml:space="preserve"> может принести.</w:t>
      </w:r>
    </w:p>
    <w:p w14:paraId="0E2F931E" w14:textId="4309BE27" w:rsidR="006874A7" w:rsidRDefault="00D646B0" w:rsidP="00153155">
      <w:pPr>
        <w:pStyle w:val="a3"/>
        <w:shd w:val="clear" w:color="auto" w:fill="C5E0B3" w:themeFill="accent6" w:themeFillTint="66"/>
        <w:spacing w:before="0" w:beforeAutospacing="0" w:after="0" w:afterAutospacing="0"/>
        <w:ind w:firstLine="360"/>
        <w:rPr>
          <w:rFonts w:ascii="PT Astra Serif" w:hAnsi="PT Astra Serif" w:cs="Arial"/>
          <w:color w:val="111111"/>
        </w:rPr>
      </w:pPr>
      <w:r w:rsidRPr="00D646B0">
        <w:rPr>
          <w:rFonts w:ascii="PT Astra Serif" w:hAnsi="PT Astra Serif" w:cs="Arial"/>
          <w:color w:val="111111"/>
        </w:rPr>
        <w:t>Таким образом, </w:t>
      </w:r>
      <w:r w:rsidRPr="00D646B0">
        <w:rPr>
          <w:rFonts w:ascii="PT Astra Serif" w:hAnsi="PT Astra Serif" w:cs="Arial"/>
          <w:i/>
          <w:iCs/>
          <w:color w:val="111111"/>
          <w:bdr w:val="none" w:sz="0" w:space="0" w:color="auto" w:frame="1"/>
        </w:rPr>
        <w:t>«</w:t>
      </w:r>
      <w:r w:rsidRPr="00D646B0">
        <w:rPr>
          <w:rStyle w:val="a4"/>
          <w:rFonts w:ascii="PT Astra Serif" w:hAnsi="PT Astra Serif" w:cs="Arial"/>
          <w:i/>
          <w:iCs/>
          <w:color w:val="111111"/>
          <w:bdr w:val="none" w:sz="0" w:space="0" w:color="auto" w:frame="1"/>
        </w:rPr>
        <w:t>Су-</w:t>
      </w:r>
      <w:proofErr w:type="spellStart"/>
      <w:r w:rsidRPr="00D646B0">
        <w:rPr>
          <w:rStyle w:val="a4"/>
          <w:rFonts w:ascii="PT Astra Serif" w:hAnsi="PT Astra Serif" w:cs="Arial"/>
          <w:i/>
          <w:iCs/>
          <w:color w:val="111111"/>
          <w:bdr w:val="none" w:sz="0" w:space="0" w:color="auto" w:frame="1"/>
        </w:rPr>
        <w:t>Джок</w:t>
      </w:r>
      <w:proofErr w:type="spellEnd"/>
      <w:r w:rsidRPr="00D646B0">
        <w:rPr>
          <w:rFonts w:ascii="PT Astra Serif" w:hAnsi="PT Astra Serif" w:cs="Arial"/>
          <w:i/>
          <w:iCs/>
          <w:color w:val="111111"/>
          <w:bdr w:val="none" w:sz="0" w:space="0" w:color="auto" w:frame="1"/>
        </w:rPr>
        <w:t>»</w:t>
      </w:r>
      <w:r w:rsidRPr="00D646B0">
        <w:rPr>
          <w:rFonts w:ascii="PT Astra Serif" w:hAnsi="PT Astra Serif" w:cs="Arial"/>
          <w:color w:val="111111"/>
        </w:rPr>
        <w:t xml:space="preserve"> терапия </w:t>
      </w:r>
      <w:proofErr w:type="gramStart"/>
      <w:r w:rsidRPr="00D646B0">
        <w:rPr>
          <w:rFonts w:ascii="PT Astra Serif" w:hAnsi="PT Astra Serif" w:cs="Arial"/>
          <w:color w:val="111111"/>
        </w:rPr>
        <w:t>- это</w:t>
      </w:r>
      <w:proofErr w:type="gramEnd"/>
      <w:r w:rsidRPr="00D646B0">
        <w:rPr>
          <w:rFonts w:ascii="PT Astra Serif" w:hAnsi="PT Astra Serif" w:cs="Arial"/>
          <w:color w:val="111111"/>
        </w:rPr>
        <w:t xml:space="preserve"> высокоэффективный, доступный и абсолютно безопасный метод работы педагога или </w:t>
      </w:r>
      <w:r w:rsidRPr="00D646B0">
        <w:rPr>
          <w:rStyle w:val="a4"/>
          <w:rFonts w:ascii="PT Astra Serif" w:hAnsi="PT Astra Serif" w:cs="Arial"/>
          <w:color w:val="111111"/>
          <w:bdr w:val="none" w:sz="0" w:space="0" w:color="auto" w:frame="1"/>
        </w:rPr>
        <w:t>родителя с детьми</w:t>
      </w:r>
      <w:r w:rsidRPr="00D646B0">
        <w:rPr>
          <w:rFonts w:ascii="PT Astra Serif" w:hAnsi="PT Astra Serif" w:cs="Arial"/>
          <w:color w:val="111111"/>
        </w:rPr>
        <w:t>.</w:t>
      </w:r>
    </w:p>
    <w:p w14:paraId="430E7E56" w14:textId="77777777" w:rsidR="006874A7" w:rsidRDefault="006874A7" w:rsidP="00153155">
      <w:pPr>
        <w:pStyle w:val="a3"/>
        <w:shd w:val="clear" w:color="auto" w:fill="C5E0B3" w:themeFill="accent6" w:themeFillTint="66"/>
        <w:spacing w:before="0" w:beforeAutospacing="0" w:after="0" w:afterAutospacing="0"/>
        <w:ind w:firstLine="360"/>
        <w:rPr>
          <w:rFonts w:ascii="PT Astra Serif" w:hAnsi="PT Astra Serif" w:cs="Arial"/>
          <w:color w:val="111111"/>
        </w:rPr>
      </w:pPr>
    </w:p>
    <w:p w14:paraId="6E658102" w14:textId="16F752C8" w:rsidR="006874A7" w:rsidRDefault="006874A7" w:rsidP="00153155">
      <w:pPr>
        <w:pStyle w:val="a3"/>
        <w:shd w:val="clear" w:color="auto" w:fill="C5E0B3" w:themeFill="accent6" w:themeFillTint="66"/>
        <w:spacing w:before="0" w:beforeAutospacing="0" w:after="0" w:afterAutospacing="0"/>
        <w:rPr>
          <w:rFonts w:ascii="PT Astra Serif" w:hAnsi="PT Astra Serif" w:cs="Arial"/>
          <w:color w:val="111111"/>
        </w:rPr>
      </w:pPr>
      <w:r>
        <w:rPr>
          <w:noProof/>
        </w:rPr>
        <w:drawing>
          <wp:inline distT="0" distB="0" distL="0" distR="0" wp14:anchorId="0D5E47E3" wp14:editId="545578BA">
            <wp:extent cx="2120265" cy="2827020"/>
            <wp:effectExtent l="0" t="0" r="0" b="0"/>
            <wp:docPr id="4" name="Рисунок 4" descr="C:\Users\User\Downloads\doFOAGmDJ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doFOAGmDJD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 w:cs="Arial"/>
          <w:color w:val="111111"/>
        </w:rPr>
        <w:t xml:space="preserve"> </w:t>
      </w:r>
      <w:r>
        <w:rPr>
          <w:noProof/>
        </w:rPr>
        <w:drawing>
          <wp:inline distT="0" distB="0" distL="0" distR="0" wp14:anchorId="1B82BB99" wp14:editId="2668A10E">
            <wp:extent cx="2114550" cy="2819400"/>
            <wp:effectExtent l="0" t="0" r="0" b="0"/>
            <wp:docPr id="3" name="Рисунок 3" descr="C:\Users\User\Downloads\doFOAGmDJ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doFOAGmDJD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 w:cs="Arial"/>
          <w:color w:val="111111"/>
        </w:rPr>
        <w:t xml:space="preserve"> </w:t>
      </w:r>
      <w:r>
        <w:rPr>
          <w:noProof/>
        </w:rPr>
        <w:drawing>
          <wp:inline distT="0" distB="0" distL="0" distR="0" wp14:anchorId="292F7B14" wp14:editId="6A5B4B21">
            <wp:extent cx="2120265" cy="2827020"/>
            <wp:effectExtent l="0" t="0" r="0" b="0"/>
            <wp:docPr id="1" name="Рисунок 1" descr="C:\Users\User\Downloads\4pMgxBi-t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pMgxBi-tk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6E7EF" w14:textId="6906EF69" w:rsidR="006874A7" w:rsidRDefault="006874A7" w:rsidP="00153155">
      <w:pPr>
        <w:pStyle w:val="a3"/>
        <w:shd w:val="clear" w:color="auto" w:fill="C5E0B3" w:themeFill="accent6" w:themeFillTint="66"/>
        <w:spacing w:before="0" w:beforeAutospacing="0" w:after="0" w:afterAutospacing="0"/>
        <w:ind w:firstLine="360"/>
        <w:rPr>
          <w:rFonts w:ascii="PT Astra Serif" w:hAnsi="PT Astra Serif" w:cs="Arial"/>
          <w:color w:val="111111"/>
        </w:rPr>
      </w:pPr>
    </w:p>
    <w:p w14:paraId="2C3F1C99" w14:textId="4B5E1132" w:rsidR="006874A7" w:rsidRDefault="006874A7" w:rsidP="00153155">
      <w:pPr>
        <w:pStyle w:val="a3"/>
        <w:shd w:val="clear" w:color="auto" w:fill="C5E0B3" w:themeFill="accent6" w:themeFillTint="66"/>
        <w:spacing w:before="0" w:beforeAutospacing="0" w:after="0" w:afterAutospacing="0"/>
        <w:ind w:firstLine="360"/>
        <w:rPr>
          <w:rFonts w:ascii="PT Astra Serif" w:hAnsi="PT Astra Serif" w:cs="Arial"/>
          <w:color w:val="111111"/>
        </w:rPr>
      </w:pPr>
    </w:p>
    <w:p w14:paraId="59AE372B" w14:textId="1F4AD9EF" w:rsidR="006874A7" w:rsidRPr="006874A7" w:rsidRDefault="006874A7" w:rsidP="00153155">
      <w:pPr>
        <w:pStyle w:val="a3"/>
        <w:shd w:val="clear" w:color="auto" w:fill="C5E0B3" w:themeFill="accent6" w:themeFillTint="66"/>
      </w:pPr>
      <w:r w:rsidRPr="006874A7">
        <w:rPr>
          <w:noProof/>
        </w:rPr>
        <w:lastRenderedPageBreak/>
        <w:drawing>
          <wp:inline distT="0" distB="0" distL="0" distR="0" wp14:anchorId="555FC5E2" wp14:editId="7C91A044">
            <wp:extent cx="2137410" cy="2849880"/>
            <wp:effectExtent l="0" t="0" r="0" b="7620"/>
            <wp:docPr id="5" name="Рисунок 5" descr="C:\Users\User\Downloads\Fp3pR7gTy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p3pR7gTy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 w:rsidRPr="006874A7">
        <w:rPr>
          <w:noProof/>
        </w:rPr>
        <w:drawing>
          <wp:inline distT="0" distB="0" distL="0" distR="0" wp14:anchorId="0D0A1869" wp14:editId="101E1743">
            <wp:extent cx="2131695" cy="2842260"/>
            <wp:effectExtent l="0" t="0" r="1905" b="0"/>
            <wp:docPr id="2" name="Рисунок 2" descr="C:\Users\User\Downloads\hrMVmvP4Q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hrMVmvP4QY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874A7">
        <w:rPr>
          <w:noProof/>
        </w:rPr>
        <w:drawing>
          <wp:inline distT="0" distB="0" distL="0" distR="0" wp14:anchorId="5D9BF637" wp14:editId="1136E453">
            <wp:extent cx="2120265" cy="2827020"/>
            <wp:effectExtent l="0" t="0" r="0" b="0"/>
            <wp:docPr id="6" name="Рисунок 6" descr="C:\Users\User\Downloads\qbeh_Mx2L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qbeh_Mx2Lq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9218E" w14:textId="48726F58" w:rsidR="00153155" w:rsidRPr="00153155" w:rsidRDefault="006874A7" w:rsidP="00153155">
      <w:pPr>
        <w:pStyle w:val="a3"/>
        <w:shd w:val="clear" w:color="auto" w:fill="C5E0B3" w:themeFill="accent6" w:themeFillTint="66"/>
      </w:pPr>
      <w:r w:rsidRPr="006874A7">
        <w:rPr>
          <w:noProof/>
        </w:rPr>
        <w:drawing>
          <wp:inline distT="0" distB="0" distL="0" distR="0" wp14:anchorId="44EECA32" wp14:editId="6A03651C">
            <wp:extent cx="2095500" cy="2794000"/>
            <wp:effectExtent l="0" t="0" r="0" b="6350"/>
            <wp:docPr id="7" name="Рисунок 7" descr="C:\Users\User\Downloads\QhnnMZLO5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hnnMZLO5B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53155">
        <w:t xml:space="preserve">  </w:t>
      </w:r>
      <w:r w:rsidR="00153155" w:rsidRPr="00153155">
        <w:rPr>
          <w:noProof/>
        </w:rPr>
        <w:drawing>
          <wp:inline distT="0" distB="0" distL="0" distR="0" wp14:anchorId="23980B2B" wp14:editId="4F2FE821">
            <wp:extent cx="2080260" cy="2773680"/>
            <wp:effectExtent l="0" t="0" r="0" b="7620"/>
            <wp:docPr id="8" name="Рисунок 8" descr="C:\Users\User\Downloads\S8b0A_spT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S8b0A_spTE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155">
        <w:t xml:space="preserve">   </w:t>
      </w:r>
      <w:r w:rsidR="00153155" w:rsidRPr="00153155">
        <w:rPr>
          <w:noProof/>
        </w:rPr>
        <w:drawing>
          <wp:inline distT="0" distB="0" distL="0" distR="0" wp14:anchorId="28EBBC74" wp14:editId="3E14E81A">
            <wp:extent cx="2072640" cy="2763520"/>
            <wp:effectExtent l="0" t="0" r="3810" b="0"/>
            <wp:docPr id="9" name="Рисунок 9" descr="C:\Users\User\Downloads\z-ZsfitOI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z-ZsfitOIn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56165" w14:textId="7592A833" w:rsidR="00153155" w:rsidRDefault="00153155" w:rsidP="00153155">
      <w:pPr>
        <w:shd w:val="clear" w:color="auto" w:fill="C5E0B3" w:themeFill="accent6" w:themeFillTint="6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9AF38" w14:textId="61C32A13" w:rsidR="00BB5624" w:rsidRPr="0015386D" w:rsidRDefault="00BB5624" w:rsidP="0015386D">
      <w:pPr>
        <w:shd w:val="clear" w:color="auto" w:fill="C5E0B3" w:themeFill="accent6" w:themeFillTint="66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5386D">
        <w:rPr>
          <w:rFonts w:ascii="PT Astra Serif" w:hAnsi="PT Astra Serif"/>
        </w:rPr>
        <w:t>Интеграция пальчиковой гимнастики, самомассажа, упражнений, направленных на коррекцию звукопроизношения и формирование лексико-грамматического строя речи, позволяет оптимизировать коррекционно-логопедический процесс в дошкольном образовательном учреждении и повысить эффективность выполнения речевых упражнений в домашних условиях. Применение Су-</w:t>
      </w:r>
      <w:proofErr w:type="spellStart"/>
      <w:r w:rsidRPr="0015386D">
        <w:rPr>
          <w:rFonts w:ascii="PT Astra Serif" w:hAnsi="PT Astra Serif"/>
        </w:rPr>
        <w:t>Джок</w:t>
      </w:r>
      <w:proofErr w:type="spellEnd"/>
      <w:r w:rsidRPr="0015386D">
        <w:rPr>
          <w:rFonts w:ascii="PT Astra Serif" w:hAnsi="PT Astra Serif"/>
        </w:rPr>
        <w:t xml:space="preserve"> терапии оказывает положительное влияние на развитие мелкой моторики и речевых функций у детей дошкольного возраста, что, в свою очередь, способствует их успешной подготовке к школьному обучению.</w:t>
      </w:r>
      <w:r w:rsidRPr="0015386D">
        <w:rPr>
          <w:rFonts w:ascii="PT Astra Serif" w:hAnsi="PT Astra Serif"/>
        </w:rPr>
        <w:br/>
      </w:r>
      <w:bookmarkStart w:id="0" w:name="_GoBack"/>
      <w:bookmarkEnd w:id="0"/>
    </w:p>
    <w:p w14:paraId="745A7744" w14:textId="679CC27D" w:rsidR="00D646B0" w:rsidRDefault="00153155" w:rsidP="00153155">
      <w:pPr>
        <w:shd w:val="clear" w:color="auto" w:fill="C5E0B3" w:themeFill="accent6" w:themeFillTint="66"/>
        <w:spacing w:before="225" w:after="225" w:line="240" w:lineRule="auto"/>
        <w:ind w:firstLine="360"/>
        <w:jc w:val="center"/>
        <w:rPr>
          <w:rFonts w:ascii="PT Astra Serif" w:eastAsia="Times New Roman" w:hAnsi="PT Astra Serif" w:cs="Arial"/>
          <w:b/>
          <w:color w:val="111111"/>
          <w:sz w:val="24"/>
          <w:szCs w:val="24"/>
          <w:lang w:eastAsia="ru-RU"/>
        </w:rPr>
      </w:pPr>
      <w:r w:rsidRPr="00153155">
        <w:rPr>
          <w:rFonts w:ascii="PT Astra Serif" w:eastAsia="Times New Roman" w:hAnsi="PT Astra Serif" w:cs="Arial"/>
          <w:b/>
          <w:color w:val="111111"/>
          <w:sz w:val="24"/>
          <w:szCs w:val="24"/>
          <w:lang w:eastAsia="ru-RU"/>
        </w:rPr>
        <w:t>Пробуйте! Играйте! Развивайтесь!</w:t>
      </w:r>
    </w:p>
    <w:p w14:paraId="03DE207D" w14:textId="7890D7D8" w:rsidR="00BB5624" w:rsidRDefault="00BB5624" w:rsidP="00BB5624">
      <w:pPr>
        <w:shd w:val="clear" w:color="auto" w:fill="C5E0B3" w:themeFill="accent6" w:themeFillTint="66"/>
        <w:spacing w:before="225" w:after="225" w:line="240" w:lineRule="auto"/>
        <w:ind w:firstLine="360"/>
        <w:jc w:val="right"/>
        <w:rPr>
          <w:rFonts w:ascii="PT Astra Serif" w:eastAsia="Times New Roman" w:hAnsi="PT Astra Serif" w:cs="Arial"/>
          <w:b/>
          <w:color w:val="11111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color w:val="111111"/>
          <w:sz w:val="24"/>
          <w:szCs w:val="24"/>
          <w:lang w:eastAsia="ru-RU"/>
        </w:rPr>
        <w:t>Подготовила</w:t>
      </w:r>
      <w:r>
        <w:rPr>
          <w:rFonts w:ascii="PT Astra Serif" w:eastAsia="Times New Roman" w:hAnsi="PT Astra Serif" w:cs="Arial"/>
          <w:b/>
          <w:color w:val="111111"/>
          <w:sz w:val="24"/>
          <w:szCs w:val="24"/>
          <w:lang w:eastAsia="ru-RU"/>
        </w:rPr>
        <w:br/>
        <w:t>Учитель-логопед</w:t>
      </w:r>
      <w:r>
        <w:rPr>
          <w:rFonts w:ascii="PT Astra Serif" w:eastAsia="Times New Roman" w:hAnsi="PT Astra Serif" w:cs="Arial"/>
          <w:b/>
          <w:color w:val="111111"/>
          <w:sz w:val="24"/>
          <w:szCs w:val="24"/>
          <w:lang w:eastAsia="ru-RU"/>
        </w:rPr>
        <w:br/>
        <w:t>первой квалификационной категории</w:t>
      </w:r>
      <w:r>
        <w:rPr>
          <w:rFonts w:ascii="PT Astra Serif" w:eastAsia="Times New Roman" w:hAnsi="PT Astra Serif" w:cs="Arial"/>
          <w:b/>
          <w:color w:val="111111"/>
          <w:sz w:val="24"/>
          <w:szCs w:val="24"/>
          <w:lang w:eastAsia="ru-RU"/>
        </w:rPr>
        <w:br/>
        <w:t>Терёшина Маргарита Юрьевна</w:t>
      </w:r>
    </w:p>
    <w:p w14:paraId="24D6DE0D" w14:textId="77777777" w:rsidR="00BB5624" w:rsidRDefault="00BB5624" w:rsidP="00153155">
      <w:pPr>
        <w:shd w:val="clear" w:color="auto" w:fill="C5E0B3" w:themeFill="accent6" w:themeFillTint="66"/>
        <w:spacing w:before="225" w:after="225" w:line="240" w:lineRule="auto"/>
        <w:ind w:firstLine="360"/>
        <w:jc w:val="center"/>
        <w:rPr>
          <w:rFonts w:ascii="PT Astra Serif" w:eastAsia="Times New Roman" w:hAnsi="PT Astra Serif" w:cs="Arial"/>
          <w:b/>
          <w:color w:val="111111"/>
          <w:sz w:val="24"/>
          <w:szCs w:val="24"/>
          <w:lang w:eastAsia="ru-RU"/>
        </w:rPr>
      </w:pPr>
    </w:p>
    <w:p w14:paraId="33C26B10" w14:textId="67B57D7E" w:rsidR="00153155" w:rsidRDefault="00153155" w:rsidP="00153155">
      <w:pPr>
        <w:shd w:val="clear" w:color="auto" w:fill="C5E0B3" w:themeFill="accent6" w:themeFillTint="66"/>
        <w:spacing w:before="225" w:after="225" w:line="240" w:lineRule="auto"/>
        <w:ind w:firstLine="360"/>
        <w:jc w:val="center"/>
        <w:rPr>
          <w:rFonts w:ascii="PT Astra Serif" w:eastAsia="Times New Roman" w:hAnsi="PT Astra Serif" w:cs="Arial"/>
          <w:b/>
          <w:color w:val="111111"/>
          <w:sz w:val="24"/>
          <w:szCs w:val="24"/>
          <w:lang w:eastAsia="ru-RU"/>
        </w:rPr>
      </w:pPr>
    </w:p>
    <w:p w14:paraId="389C26B6" w14:textId="77777777" w:rsidR="00BB5624" w:rsidRDefault="00BB5624" w:rsidP="00153155">
      <w:pPr>
        <w:shd w:val="clear" w:color="auto" w:fill="C5E0B3" w:themeFill="accent6" w:themeFillTint="66"/>
        <w:spacing w:before="225" w:after="225" w:line="240" w:lineRule="auto"/>
        <w:ind w:firstLine="360"/>
        <w:jc w:val="center"/>
        <w:rPr>
          <w:rFonts w:ascii="PT Astra Serif" w:eastAsia="Times New Roman" w:hAnsi="PT Astra Serif" w:cs="Arial"/>
          <w:b/>
          <w:color w:val="111111"/>
          <w:sz w:val="24"/>
          <w:szCs w:val="24"/>
          <w:lang w:eastAsia="ru-RU"/>
        </w:rPr>
      </w:pPr>
    </w:p>
    <w:p w14:paraId="7814CD22" w14:textId="77777777" w:rsidR="00153155" w:rsidRDefault="00153155" w:rsidP="00BB5624">
      <w:pPr>
        <w:pStyle w:val="a3"/>
        <w:shd w:val="clear" w:color="auto" w:fill="FFFFFF" w:themeFill="background1"/>
        <w:spacing w:before="0" w:beforeAutospacing="0" w:after="0" w:afterAutospacing="0"/>
        <w:rPr>
          <w:rFonts w:ascii="PT Astra Serif" w:hAnsi="PT Astra Serif" w:cs="Arial"/>
          <w:color w:val="111111"/>
          <w:sz w:val="28"/>
          <w:szCs w:val="28"/>
        </w:rPr>
      </w:pPr>
    </w:p>
    <w:p w14:paraId="18282C7E" w14:textId="583FA2B5" w:rsidR="00D646B0" w:rsidRDefault="00D646B0" w:rsidP="006874A7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</w:p>
    <w:p w14:paraId="1C51D7CB" w14:textId="0AD038A7" w:rsidR="00D646B0" w:rsidRDefault="00D646B0" w:rsidP="006874A7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</w:p>
    <w:p w14:paraId="711A1118" w14:textId="100EA8ED" w:rsidR="00D646B0" w:rsidRDefault="00D646B0" w:rsidP="006874A7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</w:p>
    <w:p w14:paraId="1D735275" w14:textId="6C2F1B7B" w:rsidR="00D646B0" w:rsidRDefault="00D646B0" w:rsidP="006874A7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</w:p>
    <w:p w14:paraId="663E3ABD" w14:textId="77777777" w:rsidR="00D646B0" w:rsidRDefault="00D646B0" w:rsidP="006874A7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rFonts w:ascii="PT Astra Serif" w:hAnsi="PT Astra Serif" w:cs="Arial"/>
          <w:color w:val="111111"/>
          <w:sz w:val="28"/>
          <w:szCs w:val="28"/>
        </w:rPr>
      </w:pPr>
    </w:p>
    <w:p w14:paraId="6E29F7D6" w14:textId="1D995808" w:rsidR="008B7EB0" w:rsidRDefault="008B7EB0" w:rsidP="006874A7">
      <w:pPr>
        <w:shd w:val="clear" w:color="auto" w:fill="FFFFFF" w:themeFill="background1"/>
        <w:ind w:firstLine="708"/>
      </w:pPr>
    </w:p>
    <w:p w14:paraId="1ED2FCA8" w14:textId="06D424BB" w:rsidR="00D646B0" w:rsidRDefault="00D646B0" w:rsidP="006874A7">
      <w:pPr>
        <w:shd w:val="clear" w:color="auto" w:fill="FFFFFF" w:themeFill="background1"/>
      </w:pPr>
    </w:p>
    <w:p w14:paraId="3D84CD6E" w14:textId="5563BD9F" w:rsidR="00D646B0" w:rsidRDefault="00D646B0" w:rsidP="006874A7">
      <w:pPr>
        <w:pStyle w:val="a3"/>
        <w:shd w:val="clear" w:color="auto" w:fill="FFFFFF" w:themeFill="background1"/>
      </w:pPr>
    </w:p>
    <w:p w14:paraId="13D09DA6" w14:textId="453CB56F" w:rsidR="00D646B0" w:rsidRDefault="00D646B0" w:rsidP="006874A7">
      <w:pPr>
        <w:shd w:val="clear" w:color="auto" w:fill="FFFFFF" w:themeFill="background1"/>
      </w:pPr>
    </w:p>
    <w:p w14:paraId="45092BC8" w14:textId="0BE163F0" w:rsidR="00D646B0" w:rsidRDefault="00D646B0" w:rsidP="006874A7">
      <w:pPr>
        <w:shd w:val="clear" w:color="auto" w:fill="FFFFFF" w:themeFill="background1"/>
      </w:pPr>
    </w:p>
    <w:p w14:paraId="60C39E37" w14:textId="4B998E61" w:rsidR="00D646B0" w:rsidRDefault="00D646B0" w:rsidP="006874A7">
      <w:pPr>
        <w:shd w:val="clear" w:color="auto" w:fill="FFFFFF" w:themeFill="background1"/>
      </w:pPr>
    </w:p>
    <w:p w14:paraId="5CF7F661" w14:textId="2FB3CA98" w:rsidR="00D646B0" w:rsidRDefault="00D646B0" w:rsidP="006874A7">
      <w:pPr>
        <w:shd w:val="clear" w:color="auto" w:fill="FFFFFF" w:themeFill="background1"/>
      </w:pPr>
    </w:p>
    <w:p w14:paraId="1F6FFD84" w14:textId="77777777" w:rsidR="00D646B0" w:rsidRDefault="00D646B0" w:rsidP="006874A7">
      <w:pPr>
        <w:shd w:val="clear" w:color="auto" w:fill="FFFFFF" w:themeFill="background1"/>
      </w:pPr>
    </w:p>
    <w:sectPr w:rsidR="00D646B0" w:rsidSect="00D646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78"/>
    <w:rsid w:val="00146A78"/>
    <w:rsid w:val="00153155"/>
    <w:rsid w:val="0015386D"/>
    <w:rsid w:val="006874A7"/>
    <w:rsid w:val="008B7EB0"/>
    <w:rsid w:val="00BB5624"/>
    <w:rsid w:val="00D6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02D4"/>
  <w15:chartTrackingRefBased/>
  <w15:docId w15:val="{C6781FC6-4B91-4234-97FB-08BDADDE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6B0"/>
    <w:rPr>
      <w:b/>
      <w:bCs/>
    </w:rPr>
  </w:style>
  <w:style w:type="character" w:styleId="a5">
    <w:name w:val="Hyperlink"/>
    <w:basedOn w:val="a0"/>
    <w:uiPriority w:val="99"/>
    <w:semiHidden/>
    <w:unhideWhenUsed/>
    <w:rsid w:val="00BB5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D0A61-7F51-4DE6-8D43-7D61D66E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2025-05-06T11:05:00Z</dcterms:created>
  <dcterms:modified xsi:type="dcterms:W3CDTF">2025-05-06T13:20:00Z</dcterms:modified>
</cp:coreProperties>
</file>